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AA" w:rsidRDefault="00C56217">
      <w:pPr>
        <w:rPr>
          <w:sz w:val="20"/>
          <w:szCs w:val="20"/>
        </w:rPr>
      </w:pPr>
      <w:r w:rsidRPr="00C56217">
        <w:rPr>
          <w:sz w:val="20"/>
          <w:szCs w:val="20"/>
        </w:rPr>
        <w:t xml:space="preserve">Si on formate avec </w:t>
      </w:r>
      <w:r>
        <w:rPr>
          <w:sz w:val="20"/>
          <w:szCs w:val="20"/>
        </w:rPr>
        <w:t>WINDOWS</w:t>
      </w:r>
      <w:r w:rsidRPr="00C56217">
        <w:rPr>
          <w:sz w:val="20"/>
          <w:szCs w:val="20"/>
        </w:rPr>
        <w:t xml:space="preserve"> (fat32, 512) et que l’on crée du contenu, celui-ci n’est pas vu sous le SHELL PIC18F</w:t>
      </w:r>
      <w:r>
        <w:rPr>
          <w:sz w:val="20"/>
          <w:szCs w:val="20"/>
        </w:rPr>
        <w:t>…</w:t>
      </w:r>
    </w:p>
    <w:p w:rsidR="00C56217" w:rsidRDefault="00C56217">
      <w:pPr>
        <w:rPr>
          <w:sz w:val="20"/>
          <w:szCs w:val="20"/>
        </w:rPr>
      </w:pPr>
      <w:r>
        <w:rPr>
          <w:sz w:val="20"/>
          <w:szCs w:val="20"/>
        </w:rPr>
        <w:t xml:space="preserve">Sous le SHELL PIC, la commande format fonctionne mais une erreur de valeur apparait dans l’exemple de l’aide help : il faut lire « format 524288 » au lieu de format « 5524288 » ! </w:t>
      </w:r>
      <w:proofErr w:type="gramStart"/>
      <w:r>
        <w:rPr>
          <w:sz w:val="20"/>
          <w:szCs w:val="20"/>
        </w:rPr>
        <w:t>soit</w:t>
      </w:r>
      <w:proofErr w:type="gramEnd"/>
      <w:r>
        <w:rPr>
          <w:sz w:val="20"/>
          <w:szCs w:val="20"/>
        </w:rPr>
        <w:t xml:space="preserve"> pour  512 MO, la valeur du nombre de kilooctets, c'est-à-dire 512*1024=524488…</w:t>
      </w:r>
    </w:p>
    <w:p w:rsidR="00C56217" w:rsidRDefault="00C56217">
      <w:pPr>
        <w:rPr>
          <w:sz w:val="20"/>
          <w:szCs w:val="20"/>
        </w:rPr>
      </w:pPr>
      <w:r>
        <w:rPr>
          <w:sz w:val="20"/>
          <w:szCs w:val="20"/>
        </w:rPr>
        <w:t xml:space="preserve">En pratique, pour formater 512 MO, il faudra faire « format 1048576 » ! </w:t>
      </w:r>
      <w:proofErr w:type="gramStart"/>
      <w:r>
        <w:rPr>
          <w:sz w:val="20"/>
          <w:szCs w:val="20"/>
        </w:rPr>
        <w:t>soit</w:t>
      </w:r>
      <w:proofErr w:type="gramEnd"/>
      <w:r>
        <w:rPr>
          <w:sz w:val="20"/>
          <w:szCs w:val="20"/>
        </w:rPr>
        <w:t xml:space="preserve"> 512*1024*2 !</w:t>
      </w:r>
    </w:p>
    <w:p w:rsidR="00C56217" w:rsidRDefault="00C56217">
      <w:pPr>
        <w:rPr>
          <w:sz w:val="20"/>
          <w:szCs w:val="20"/>
        </w:rPr>
      </w:pPr>
      <w:r>
        <w:rPr>
          <w:sz w:val="20"/>
          <w:szCs w:val="20"/>
        </w:rPr>
        <w:t>La règle s’applique pour les autres quantités de disque…</w:t>
      </w:r>
    </w:p>
    <w:p w:rsidR="00C56217" w:rsidRDefault="00C56217">
      <w:pPr>
        <w:rPr>
          <w:sz w:val="20"/>
          <w:szCs w:val="20"/>
        </w:rPr>
      </w:pPr>
      <w:r>
        <w:rPr>
          <w:sz w:val="20"/>
          <w:szCs w:val="20"/>
        </w:rPr>
        <w:t>Si, après formatage avec le SHELL PIC, le contenu de la « </w:t>
      </w:r>
      <w:proofErr w:type="spellStart"/>
      <w:r>
        <w:rPr>
          <w:sz w:val="20"/>
          <w:szCs w:val="20"/>
        </w:rPr>
        <w:t>sd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card</w:t>
      </w:r>
      <w:proofErr w:type="spellEnd"/>
      <w:r>
        <w:rPr>
          <w:sz w:val="20"/>
          <w:szCs w:val="20"/>
        </w:rPr>
        <w:t xml:space="preserve"> » n’est pas vu par WINDOWS : il se peut qu’il faille écraser les </w:t>
      </w:r>
      <w:r w:rsidR="006F6075">
        <w:rPr>
          <w:sz w:val="20"/>
          <w:szCs w:val="20"/>
        </w:rPr>
        <w:t xml:space="preserve">65536 premiers octets de la SD CARD (zone MBR ?), ceci grâce à l’application </w:t>
      </w:r>
      <w:proofErr w:type="spellStart"/>
      <w:r w:rsidR="006F6075">
        <w:rPr>
          <w:sz w:val="20"/>
          <w:szCs w:val="20"/>
        </w:rPr>
        <w:t>Delete_MBR.c</w:t>
      </w:r>
      <w:proofErr w:type="spellEnd"/>
      <w:r w:rsidR="006F6075">
        <w:rPr>
          <w:sz w:val="20"/>
          <w:szCs w:val="20"/>
        </w:rPr>
        <w:t xml:space="preserve"> et à l’option (D</w:t>
      </w:r>
      <w:proofErr w:type="gramStart"/>
      <w:r w:rsidR="006F6075">
        <w:rPr>
          <w:sz w:val="20"/>
          <w:szCs w:val="20"/>
        </w:rPr>
        <w:t>)</w:t>
      </w:r>
      <w:proofErr w:type="spellStart"/>
      <w:r w:rsidR="006F6075">
        <w:rPr>
          <w:sz w:val="20"/>
          <w:szCs w:val="20"/>
        </w:rPr>
        <w:t>elete</w:t>
      </w:r>
      <w:proofErr w:type="spellEnd"/>
      <w:proofErr w:type="gramEnd"/>
      <w:r w:rsidR="006F6075">
        <w:rPr>
          <w:sz w:val="20"/>
          <w:szCs w:val="20"/>
        </w:rPr>
        <w:t>.</w:t>
      </w:r>
    </w:p>
    <w:p w:rsidR="006F6075" w:rsidRDefault="006F6075">
      <w:pPr>
        <w:rPr>
          <w:sz w:val="20"/>
          <w:szCs w:val="20"/>
        </w:rPr>
      </w:pPr>
    </w:p>
    <w:p w:rsidR="006F6075" w:rsidRDefault="006F6075">
      <w:pPr>
        <w:rPr>
          <w:sz w:val="20"/>
          <w:szCs w:val="20"/>
        </w:rPr>
      </w:pPr>
      <w:r>
        <w:rPr>
          <w:sz w:val="20"/>
          <w:szCs w:val="20"/>
        </w:rPr>
        <w:t xml:space="preserve">Pour la SD </w:t>
      </w:r>
      <w:proofErr w:type="spellStart"/>
      <w:r>
        <w:rPr>
          <w:sz w:val="20"/>
          <w:szCs w:val="20"/>
        </w:rPr>
        <w:t>card</w:t>
      </w:r>
      <w:proofErr w:type="spellEnd"/>
      <w:r>
        <w:rPr>
          <w:sz w:val="20"/>
          <w:szCs w:val="20"/>
        </w:rPr>
        <w:t xml:space="preserve"> à 2GO, il semble qu’il faille se situer en dessous de la capacité maximale !</w:t>
      </w:r>
    </w:p>
    <w:p w:rsidR="006F6075" w:rsidRPr="00C56217" w:rsidRDefault="006F6075">
      <w:pPr>
        <w:rPr>
          <w:sz w:val="20"/>
          <w:szCs w:val="20"/>
        </w:rPr>
      </w:pPr>
      <w:r>
        <w:rPr>
          <w:sz w:val="20"/>
          <w:szCs w:val="20"/>
        </w:rPr>
        <w:t>Exemple « format 3842048 » donne satisfaction !</w:t>
      </w:r>
    </w:p>
    <w:sectPr w:rsidR="006F6075" w:rsidRPr="00C56217" w:rsidSect="00F3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hyphenationZone w:val="425"/>
  <w:characterSpacingControl w:val="doNotCompress"/>
  <w:compat/>
  <w:rsids>
    <w:rsidRoot w:val="00C56217"/>
    <w:rsid w:val="006F6075"/>
    <w:rsid w:val="00A33F3F"/>
    <w:rsid w:val="00C56217"/>
    <w:rsid w:val="00F36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C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</dc:creator>
  <cp:keywords/>
  <dc:description/>
  <cp:lastModifiedBy>Pascal</cp:lastModifiedBy>
  <cp:revision>2</cp:revision>
  <dcterms:created xsi:type="dcterms:W3CDTF">2012-02-06T18:05:00Z</dcterms:created>
  <dcterms:modified xsi:type="dcterms:W3CDTF">2012-02-06T18:19:00Z</dcterms:modified>
</cp:coreProperties>
</file>